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6"/>
        <w:gridCol w:w="8073"/>
      </w:tblGrid>
      <w:tr w:rsidR="00BB78CD" w:rsidTr="004665D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00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9E1" w:rsidRDefault="00BB78CD" w:rsidP="00A44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TARİH:</w:t>
            </w:r>
            <w:r w:rsidR="00CA6C2A">
              <w:rPr>
                <w:b/>
                <w:sz w:val="20"/>
              </w:rPr>
              <w:t xml:space="preserve"> </w:t>
            </w:r>
            <w:proofErr w:type="gramStart"/>
            <w:r w:rsidR="002268F5">
              <w:rPr>
                <w:b/>
                <w:sz w:val="20"/>
              </w:rPr>
              <w:t>……</w:t>
            </w:r>
            <w:r w:rsidR="007952CA">
              <w:rPr>
                <w:b/>
                <w:sz w:val="20"/>
              </w:rPr>
              <w:t>.</w:t>
            </w:r>
            <w:proofErr w:type="gramEnd"/>
            <w:r w:rsidR="00667BD1">
              <w:rPr>
                <w:b/>
                <w:sz w:val="20"/>
              </w:rPr>
              <w:t>2015</w:t>
            </w:r>
          </w:p>
        </w:tc>
      </w:tr>
      <w:tr w:rsidR="00BB78CD" w:rsidTr="004665D1">
        <w:tblPrEx>
          <w:tblCellMar>
            <w:top w:w="0" w:type="dxa"/>
            <w:bottom w:w="0" w:type="dxa"/>
          </w:tblCellMar>
        </w:tblPrEx>
        <w:trPr>
          <w:cantSplit/>
          <w:trHeight w:val="10844"/>
        </w:trPr>
        <w:tc>
          <w:tcPr>
            <w:tcW w:w="1007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75E3" w:rsidRDefault="00C975E3" w:rsidP="004665D1">
            <w:pPr>
              <w:rPr>
                <w:b/>
                <w:sz w:val="20"/>
              </w:rPr>
            </w:pPr>
          </w:p>
          <w:p w:rsidR="004665D1" w:rsidRDefault="004665D1" w:rsidP="004665D1">
            <w:pPr>
              <w:ind w:left="20"/>
              <w:rPr>
                <w:b/>
                <w:sz w:val="20"/>
              </w:rPr>
            </w:pPr>
          </w:p>
          <w:p w:rsidR="00BB78CD" w:rsidRDefault="00BB78CD" w:rsidP="004665D1">
            <w:pPr>
              <w:ind w:left="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KONU </w:t>
            </w:r>
            <w:r w:rsidR="00FE6B9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:</w:t>
            </w:r>
            <w:r w:rsidR="00CA6C2A">
              <w:rPr>
                <w:b/>
                <w:sz w:val="20"/>
              </w:rPr>
              <w:t xml:space="preserve"> </w:t>
            </w:r>
            <w:r w:rsidR="00C975E3">
              <w:rPr>
                <w:b/>
                <w:sz w:val="20"/>
              </w:rPr>
              <w:t>ÇALIŞAN</w:t>
            </w:r>
            <w:proofErr w:type="gramEnd"/>
            <w:r w:rsidR="00C975E3">
              <w:rPr>
                <w:b/>
                <w:sz w:val="20"/>
              </w:rPr>
              <w:t xml:space="preserve"> TEMSİLCİLERİNİN GÖREVLENDİRİLMESİ HK.</w:t>
            </w:r>
          </w:p>
          <w:p w:rsidR="00667BD1" w:rsidRDefault="00667BD1" w:rsidP="004665D1">
            <w:pPr>
              <w:ind w:left="20"/>
              <w:rPr>
                <w:b/>
                <w:sz w:val="20"/>
              </w:rPr>
            </w:pPr>
          </w:p>
          <w:p w:rsidR="008C3BFF" w:rsidRDefault="008C3BFF" w:rsidP="004665D1">
            <w:pPr>
              <w:rPr>
                <w:b/>
                <w:sz w:val="20"/>
              </w:rPr>
            </w:pPr>
          </w:p>
          <w:p w:rsidR="00C975E3" w:rsidRDefault="00667BD1" w:rsidP="004665D1">
            <w:pPr>
              <w:spacing w:before="120" w:after="120" w:line="360" w:lineRule="auto"/>
              <w:jc w:val="both"/>
            </w:pPr>
            <w:r>
              <w:t xml:space="preserve">              </w:t>
            </w:r>
            <w:r w:rsidR="00C975E3" w:rsidRPr="00FB3F67">
              <w:t>6331 Sayılı İ</w:t>
            </w:r>
            <w:r w:rsidR="00C975E3">
              <w:t xml:space="preserve">ş </w:t>
            </w:r>
            <w:r w:rsidR="00C975E3" w:rsidRPr="00FB3F67">
              <w:t>S</w:t>
            </w:r>
            <w:r w:rsidR="00C975E3">
              <w:t xml:space="preserve">ağlığı ve </w:t>
            </w:r>
            <w:r w:rsidR="00C975E3" w:rsidRPr="00FB3F67">
              <w:t>G</w:t>
            </w:r>
            <w:r w:rsidR="00C975E3">
              <w:t>üvenliği</w:t>
            </w:r>
            <w:r w:rsidR="00C975E3" w:rsidRPr="00FB3F67">
              <w:t xml:space="preserve"> yasası madde 22</w:t>
            </w:r>
            <w:r w:rsidR="00E47CEA">
              <w:t xml:space="preserve"> </w:t>
            </w:r>
            <w:r>
              <w:t>istinaden çıkarılan İş Sağlığı v</w:t>
            </w:r>
            <w:r w:rsidR="00E47CEA">
              <w:t xml:space="preserve">e Güvenliği İle İlgili Çalışan Temsilcisinin Nitelikleri Ve Seçilme Usul Ve Esaslarına İlişkin Tebliğ </w:t>
            </w:r>
            <w:proofErr w:type="gramStart"/>
            <w:r w:rsidR="00E47CEA">
              <w:t>gereği   8</w:t>
            </w:r>
            <w:proofErr w:type="gramEnd"/>
            <w:r w:rsidR="00E47CEA">
              <w:t xml:space="preserve">.maddenin 6.fıkrasında </w:t>
            </w:r>
            <w:r w:rsidR="00C975E3" w:rsidRPr="00FB3F67">
              <w:t xml:space="preserve">bahsedilen </w:t>
            </w:r>
            <w:r w:rsidR="00C975E3">
              <w:t>çalışan temsilcileri</w:t>
            </w:r>
            <w:r w:rsidR="00C975E3" w:rsidRPr="00FB3F67">
              <w:t xml:space="preserve"> için</w:t>
            </w:r>
            <w:r w:rsidR="00C975E3">
              <w:t xml:space="preserve"> seçim </w:t>
            </w:r>
            <w:r w:rsidR="008C2208">
              <w:t xml:space="preserve">çalışması yapılmış ancak aday çıkmaması nedeni ile </w:t>
            </w:r>
            <w:r w:rsidR="00C975E3">
              <w:t xml:space="preserve"> </w:t>
            </w:r>
            <w:r w:rsidR="00E47CEA">
              <w:t>aşağıdaki kişiler</w:t>
            </w:r>
            <w:r w:rsidR="004665D1">
              <w:t>in</w:t>
            </w:r>
            <w:r w:rsidR="00E47CEA">
              <w:t xml:space="preserve"> </w:t>
            </w:r>
            <w:r w:rsidR="003500B2">
              <w:t>atanmalarına</w:t>
            </w:r>
            <w:r w:rsidR="00C975E3">
              <w:t xml:space="preserve"> karar verilmiştir.</w:t>
            </w:r>
            <w:r>
              <w:t xml:space="preserve">  </w:t>
            </w:r>
          </w:p>
          <w:p w:rsidR="00667BD1" w:rsidRPr="005E6C1B" w:rsidRDefault="00667BD1" w:rsidP="004665D1">
            <w:pPr>
              <w:spacing w:before="120" w:after="120" w:line="360" w:lineRule="auto"/>
              <w:jc w:val="both"/>
            </w:pPr>
          </w:p>
          <w:p w:rsidR="00C975E3" w:rsidRPr="00C975E3" w:rsidRDefault="00C975E3" w:rsidP="004665D1">
            <w:pPr>
              <w:spacing w:line="360" w:lineRule="auto"/>
            </w:pPr>
          </w:p>
          <w:p w:rsidR="00C975E3" w:rsidRDefault="00C975E3" w:rsidP="004665D1">
            <w:pPr>
              <w:spacing w:line="360" w:lineRule="auto"/>
            </w:pPr>
            <w:r w:rsidRPr="00C975E3">
              <w:t>Çalışan Temsilcisi (Asil)</w:t>
            </w:r>
            <w:r w:rsidRPr="00C975E3">
              <w:tab/>
              <w:t xml:space="preserve">             : </w:t>
            </w:r>
            <w:proofErr w:type="gramStart"/>
            <w:r w:rsidR="002268F5">
              <w:t>………………..</w:t>
            </w:r>
            <w:proofErr w:type="gramEnd"/>
          </w:p>
          <w:p w:rsidR="00A445CC" w:rsidRPr="00C975E3" w:rsidRDefault="00A445CC" w:rsidP="004665D1">
            <w:pPr>
              <w:spacing w:line="360" w:lineRule="auto"/>
            </w:pPr>
            <w:r w:rsidRPr="00C975E3">
              <w:t>Çalışan Temsilcisi (</w:t>
            </w:r>
            <w:r>
              <w:t>Yedek</w:t>
            </w:r>
            <w:r w:rsidRPr="00C975E3">
              <w:t>)</w:t>
            </w:r>
            <w:r w:rsidRPr="00C975E3">
              <w:tab/>
              <w:t xml:space="preserve">             :</w:t>
            </w:r>
            <w:r w:rsidR="002268F5">
              <w:t xml:space="preserve"> </w:t>
            </w:r>
            <w:proofErr w:type="gramStart"/>
            <w:r w:rsidR="002268F5">
              <w:t>……………….</w:t>
            </w:r>
            <w:proofErr w:type="gramEnd"/>
          </w:p>
          <w:p w:rsidR="00CC311F" w:rsidRPr="00E47CEA" w:rsidRDefault="00CC311F" w:rsidP="004665D1">
            <w:pPr>
              <w:rPr>
                <w:b/>
                <w:sz w:val="20"/>
              </w:rPr>
            </w:pPr>
          </w:p>
          <w:p w:rsidR="004665D1" w:rsidRDefault="007E21C8" w:rsidP="004665D1">
            <w:pPr>
              <w:rPr>
                <w:b/>
                <w:sz w:val="20"/>
              </w:rPr>
            </w:pPr>
            <w:r w:rsidRPr="00E47CEA">
              <w:rPr>
                <w:b/>
                <w:sz w:val="20"/>
              </w:rPr>
              <w:t xml:space="preserve">                                                                                                                             </w:t>
            </w:r>
            <w:r w:rsidR="000F0C78" w:rsidRPr="00E47CEA">
              <w:rPr>
                <w:b/>
                <w:sz w:val="20"/>
              </w:rPr>
              <w:t xml:space="preserve">  </w:t>
            </w:r>
            <w:r w:rsidRPr="00E47CEA">
              <w:rPr>
                <w:b/>
                <w:sz w:val="20"/>
              </w:rPr>
              <w:t xml:space="preserve">  </w:t>
            </w:r>
            <w:r w:rsidR="000F0C78" w:rsidRPr="00E47CEA">
              <w:rPr>
                <w:b/>
                <w:sz w:val="20"/>
              </w:rPr>
              <w:t xml:space="preserve"> </w:t>
            </w:r>
          </w:p>
          <w:p w:rsidR="00667BD1" w:rsidRDefault="00667BD1" w:rsidP="004665D1">
            <w:pPr>
              <w:jc w:val="right"/>
              <w:rPr>
                <w:b/>
                <w:sz w:val="20"/>
              </w:rPr>
            </w:pPr>
          </w:p>
          <w:p w:rsidR="00667BD1" w:rsidRDefault="00667BD1" w:rsidP="004665D1">
            <w:pPr>
              <w:jc w:val="right"/>
              <w:rPr>
                <w:b/>
                <w:sz w:val="20"/>
              </w:rPr>
            </w:pPr>
          </w:p>
          <w:p w:rsidR="00667BD1" w:rsidRDefault="00667BD1" w:rsidP="004665D1">
            <w:pPr>
              <w:jc w:val="right"/>
              <w:rPr>
                <w:b/>
                <w:sz w:val="20"/>
              </w:rPr>
            </w:pPr>
          </w:p>
          <w:p w:rsidR="004665D1" w:rsidRDefault="004665D1" w:rsidP="004665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</w:p>
          <w:p w:rsidR="00667BD1" w:rsidRPr="007443CC" w:rsidRDefault="004665D1" w:rsidP="004665D1">
            <w:pPr>
              <w:jc w:val="center"/>
              <w:rPr>
                <w:b/>
              </w:rPr>
            </w:pPr>
            <w:r w:rsidRPr="007443CC">
              <w:rPr>
                <w:b/>
              </w:rPr>
              <w:t xml:space="preserve">                                                                                   </w:t>
            </w:r>
            <w:r w:rsidR="00E56D56" w:rsidRPr="007443CC">
              <w:rPr>
                <w:b/>
              </w:rPr>
              <w:t xml:space="preserve">           </w:t>
            </w:r>
            <w:r w:rsidRPr="007443CC">
              <w:rPr>
                <w:b/>
              </w:rPr>
              <w:t xml:space="preserve">   </w:t>
            </w:r>
            <w:r w:rsidR="0069344C" w:rsidRPr="007443CC">
              <w:rPr>
                <w:b/>
              </w:rPr>
              <w:t xml:space="preserve">         </w:t>
            </w:r>
          </w:p>
          <w:p w:rsidR="00667BD1" w:rsidRPr="007443CC" w:rsidRDefault="00667BD1" w:rsidP="00667BD1">
            <w:pPr>
              <w:jc w:val="center"/>
              <w:rPr>
                <w:b/>
              </w:rPr>
            </w:pPr>
          </w:p>
          <w:p w:rsidR="007952CA" w:rsidRPr="007443CC" w:rsidRDefault="002268F5" w:rsidP="00667BD1">
            <w:pPr>
              <w:jc w:val="center"/>
              <w:rPr>
                <w:b/>
              </w:rPr>
            </w:pPr>
            <w:r>
              <w:rPr>
                <w:b/>
              </w:rPr>
              <w:t>Müdür</w:t>
            </w:r>
          </w:p>
          <w:p w:rsidR="007E21C8" w:rsidRPr="007443CC" w:rsidRDefault="007E21C8" w:rsidP="00667BD1">
            <w:pPr>
              <w:jc w:val="center"/>
              <w:rPr>
                <w:b/>
              </w:rPr>
            </w:pPr>
            <w:r w:rsidRPr="007443CC">
              <w:rPr>
                <w:b/>
              </w:rPr>
              <w:t>İşveren</w:t>
            </w:r>
            <w:r w:rsidR="007952CA" w:rsidRPr="007443CC">
              <w:rPr>
                <w:b/>
              </w:rPr>
              <w:t xml:space="preserve"> Vekili</w:t>
            </w:r>
          </w:p>
          <w:p w:rsidR="007E21C8" w:rsidRPr="007E21C8" w:rsidRDefault="007E21C8" w:rsidP="004665D1">
            <w:r w:rsidRPr="007E21C8">
              <w:t xml:space="preserve">                                                                                                </w:t>
            </w:r>
            <w:r>
              <w:t xml:space="preserve">    </w:t>
            </w:r>
            <w:r w:rsidR="004665D1">
              <w:t xml:space="preserve">       </w:t>
            </w:r>
            <w:r w:rsidR="009A23E9">
              <w:t xml:space="preserve"> </w:t>
            </w:r>
          </w:p>
          <w:p w:rsidR="00C975E3" w:rsidRDefault="007E21C8" w:rsidP="004665D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</w:p>
          <w:p w:rsidR="007E21C8" w:rsidRDefault="007E21C8" w:rsidP="004665D1">
            <w:pPr>
              <w:jc w:val="right"/>
              <w:rPr>
                <w:sz w:val="20"/>
              </w:rPr>
            </w:pPr>
          </w:p>
          <w:p w:rsidR="007E21C8" w:rsidRDefault="007E21C8" w:rsidP="004665D1">
            <w:pPr>
              <w:rPr>
                <w:sz w:val="20"/>
              </w:rPr>
            </w:pPr>
          </w:p>
          <w:p w:rsidR="00802C7A" w:rsidRPr="00802C7A" w:rsidRDefault="00802C7A" w:rsidP="004665D1">
            <w:pPr>
              <w:rPr>
                <w:sz w:val="20"/>
              </w:rPr>
            </w:pPr>
          </w:p>
        </w:tc>
      </w:tr>
      <w:tr w:rsidR="004665D1" w:rsidRPr="00536442" w:rsidTr="004665D1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079" w:type="dxa"/>
            <w:gridSpan w:val="2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4665D1" w:rsidRPr="00536442" w:rsidRDefault="004665D1">
            <w:pPr>
              <w:rPr>
                <w:b/>
                <w:sz w:val="22"/>
                <w:szCs w:val="22"/>
              </w:rPr>
            </w:pPr>
          </w:p>
        </w:tc>
      </w:tr>
      <w:tr w:rsidR="004665D1" w:rsidRPr="00536442" w:rsidTr="004665D1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006" w:type="dxa"/>
            <w:tcBorders>
              <w:top w:val="single" w:sz="4" w:space="0" w:color="FFFFFF"/>
              <w:left w:val="double" w:sz="4" w:space="0" w:color="auto"/>
              <w:bottom w:val="nil"/>
              <w:right w:val="nil"/>
            </w:tcBorders>
            <w:vAlign w:val="center"/>
          </w:tcPr>
          <w:p w:rsidR="004665D1" w:rsidRPr="00536442" w:rsidRDefault="004665D1" w:rsidP="004665D1">
            <w:pPr>
              <w:rPr>
                <w:sz w:val="22"/>
                <w:szCs w:val="22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665D1" w:rsidRPr="00536442" w:rsidRDefault="004665D1">
            <w:pPr>
              <w:rPr>
                <w:b/>
                <w:sz w:val="22"/>
                <w:szCs w:val="22"/>
              </w:rPr>
            </w:pPr>
          </w:p>
        </w:tc>
      </w:tr>
      <w:tr w:rsidR="004665D1" w:rsidTr="00E12DF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5D1" w:rsidRDefault="004665D1" w:rsidP="004665D1">
            <w:pPr>
              <w:rPr>
                <w:sz w:val="20"/>
              </w:rPr>
            </w:pPr>
          </w:p>
        </w:tc>
      </w:tr>
    </w:tbl>
    <w:p w:rsidR="00E8110C" w:rsidRDefault="00E8110C">
      <w:pPr>
        <w:rPr>
          <w:sz w:val="20"/>
        </w:rPr>
      </w:pPr>
    </w:p>
    <w:sectPr w:rsidR="00E8110C" w:rsidSect="00374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1134" w:bottom="454" w:left="1134" w:header="709" w:footer="9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AD" w:rsidRDefault="00270FAD">
      <w:r>
        <w:separator/>
      </w:r>
    </w:p>
  </w:endnote>
  <w:endnote w:type="continuationSeparator" w:id="0">
    <w:p w:rsidR="00270FAD" w:rsidRDefault="0027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F5" w:rsidRDefault="002268F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0C" w:rsidRDefault="00E8110C">
    <w:pPr>
      <w:pStyle w:val="Altbilgi"/>
      <w:tabs>
        <w:tab w:val="clear" w:pos="9072"/>
        <w:tab w:val="right" w:pos="10023"/>
      </w:tabs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F5" w:rsidRDefault="002268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AD" w:rsidRDefault="00270FAD">
      <w:r>
        <w:separator/>
      </w:r>
    </w:p>
  </w:footnote>
  <w:footnote w:type="continuationSeparator" w:id="0">
    <w:p w:rsidR="00270FAD" w:rsidRDefault="0027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F5" w:rsidRDefault="002268F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80"/>
    </w:tblGrid>
    <w:tr w:rsidR="00E86B47" w:rsidTr="00E0280B">
      <w:tblPrEx>
        <w:tblCellMar>
          <w:top w:w="0" w:type="dxa"/>
          <w:bottom w:w="0" w:type="dxa"/>
        </w:tblCellMar>
      </w:tblPrEx>
      <w:trPr>
        <w:cantSplit/>
        <w:trHeight w:val="1098"/>
      </w:trPr>
      <w:tc>
        <w:tcPr>
          <w:tcW w:w="1008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86B47" w:rsidRPr="00CC311F" w:rsidRDefault="002268F5" w:rsidP="00C001A5">
          <w:pPr>
            <w:jc w:val="center"/>
            <w:rPr>
              <w:sz w:val="32"/>
              <w:szCs w:val="32"/>
            </w:rPr>
          </w:pPr>
          <w:proofErr w:type="gramStart"/>
          <w:r>
            <w:rPr>
              <w:sz w:val="32"/>
              <w:szCs w:val="32"/>
            </w:rPr>
            <w:t>…………………………….</w:t>
          </w:r>
          <w:proofErr w:type="gramEnd"/>
          <w:r w:rsidR="00667BD1">
            <w:rPr>
              <w:sz w:val="32"/>
              <w:szCs w:val="32"/>
            </w:rPr>
            <w:t xml:space="preserve"> MÜDÜRLÜĞÜ</w:t>
          </w:r>
        </w:p>
      </w:tc>
    </w:tr>
  </w:tbl>
  <w:p w:rsidR="00E8110C" w:rsidRDefault="00632D86">
    <w:pPr>
      <w:pStyle w:val="stbilgi"/>
      <w:ind w:left="180" w:right="360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8pt;margin-top:33.8pt;width:126pt;height:63pt;z-index:251657728;mso-position-horizontal-relative:text;mso-position-vertical-relative:text" filled="f" stroked="f">
          <v:textbox style="mso-next-textbox:#_x0000_s2056">
            <w:txbxContent>
              <w:p w:rsidR="00E8110C" w:rsidRDefault="00E8110C" w:rsidP="00F760B5">
                <w:pPr>
                  <w:pStyle w:val="GvdeMetni"/>
                  <w:jc w:val="center"/>
                  <w:rPr>
                    <w:sz w:val="22"/>
                    <w:szCs w:val="22"/>
                  </w:rPr>
                </w:pPr>
                <w:r>
                  <w:t>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F5" w:rsidRDefault="002268F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F85"/>
    <w:multiLevelType w:val="hybridMultilevel"/>
    <w:tmpl w:val="2C6EC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947B7"/>
    <w:multiLevelType w:val="multilevel"/>
    <w:tmpl w:val="02F23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49"/>
        </w:tabs>
        <w:ind w:left="64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  <w:rPr>
        <w:rFonts w:hint="default"/>
        <w:b/>
      </w:rPr>
    </w:lvl>
  </w:abstractNum>
  <w:abstractNum w:abstractNumId="2">
    <w:nsid w:val="379871F5"/>
    <w:multiLevelType w:val="hybridMultilevel"/>
    <w:tmpl w:val="234CA45A"/>
    <w:lvl w:ilvl="0" w:tplc="041F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3">
    <w:nsid w:val="49B858F1"/>
    <w:multiLevelType w:val="multilevel"/>
    <w:tmpl w:val="C692660A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5490"/>
        </w:tabs>
        <w:ind w:left="549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805"/>
        </w:tabs>
        <w:ind w:left="14805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620"/>
        </w:tabs>
        <w:ind w:left="1962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435"/>
        </w:tabs>
        <w:ind w:left="24435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250"/>
        </w:tabs>
        <w:ind w:left="2925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471"/>
        </w:tabs>
        <w:ind w:left="-31471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656"/>
        </w:tabs>
        <w:ind w:left="-26656" w:hanging="3240"/>
      </w:pPr>
      <w:rPr>
        <w:rFonts w:hint="default"/>
      </w:rPr>
    </w:lvl>
  </w:abstractNum>
  <w:abstractNum w:abstractNumId="4">
    <w:nsid w:val="55141913"/>
    <w:multiLevelType w:val="multilevel"/>
    <w:tmpl w:val="6868ECD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73211C85"/>
    <w:multiLevelType w:val="hybridMultilevel"/>
    <w:tmpl w:val="1B422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24EB"/>
    <w:rsid w:val="00020C0B"/>
    <w:rsid w:val="0004056A"/>
    <w:rsid w:val="00096261"/>
    <w:rsid w:val="000A24D0"/>
    <w:rsid w:val="000A43B1"/>
    <w:rsid w:val="000E38C7"/>
    <w:rsid w:val="000F0C78"/>
    <w:rsid w:val="00100178"/>
    <w:rsid w:val="00145BC2"/>
    <w:rsid w:val="00161E5B"/>
    <w:rsid w:val="00182C27"/>
    <w:rsid w:val="001B539D"/>
    <w:rsid w:val="001C05E8"/>
    <w:rsid w:val="001E7712"/>
    <w:rsid w:val="001F3ACC"/>
    <w:rsid w:val="002218FF"/>
    <w:rsid w:val="002268F5"/>
    <w:rsid w:val="00227842"/>
    <w:rsid w:val="002412B4"/>
    <w:rsid w:val="00270FAD"/>
    <w:rsid w:val="00276D3D"/>
    <w:rsid w:val="002B46FB"/>
    <w:rsid w:val="002E4DFD"/>
    <w:rsid w:val="002F3B65"/>
    <w:rsid w:val="003045B4"/>
    <w:rsid w:val="00333C3E"/>
    <w:rsid w:val="003500B2"/>
    <w:rsid w:val="00374094"/>
    <w:rsid w:val="003949DE"/>
    <w:rsid w:val="003E27F0"/>
    <w:rsid w:val="003F3115"/>
    <w:rsid w:val="004665D1"/>
    <w:rsid w:val="00480C14"/>
    <w:rsid w:val="004D6EF3"/>
    <w:rsid w:val="00531B8F"/>
    <w:rsid w:val="00536442"/>
    <w:rsid w:val="00562708"/>
    <w:rsid w:val="005D29B1"/>
    <w:rsid w:val="00603637"/>
    <w:rsid w:val="006078C3"/>
    <w:rsid w:val="00626853"/>
    <w:rsid w:val="00626AC4"/>
    <w:rsid w:val="00632D86"/>
    <w:rsid w:val="00667BD1"/>
    <w:rsid w:val="00692DE6"/>
    <w:rsid w:val="0069344C"/>
    <w:rsid w:val="006A5855"/>
    <w:rsid w:val="0073558C"/>
    <w:rsid w:val="00735F56"/>
    <w:rsid w:val="007443CC"/>
    <w:rsid w:val="00762BD9"/>
    <w:rsid w:val="00784BDF"/>
    <w:rsid w:val="007952CA"/>
    <w:rsid w:val="007E21C8"/>
    <w:rsid w:val="007F6C10"/>
    <w:rsid w:val="007F7E09"/>
    <w:rsid w:val="00802C7A"/>
    <w:rsid w:val="00837724"/>
    <w:rsid w:val="00843357"/>
    <w:rsid w:val="00885923"/>
    <w:rsid w:val="008B101C"/>
    <w:rsid w:val="008B49E1"/>
    <w:rsid w:val="008C2208"/>
    <w:rsid w:val="008C29BA"/>
    <w:rsid w:val="008C3BFF"/>
    <w:rsid w:val="008C58A5"/>
    <w:rsid w:val="008C761B"/>
    <w:rsid w:val="009164DD"/>
    <w:rsid w:val="00946CA3"/>
    <w:rsid w:val="009576A3"/>
    <w:rsid w:val="0096215B"/>
    <w:rsid w:val="0096673C"/>
    <w:rsid w:val="00983072"/>
    <w:rsid w:val="00992C68"/>
    <w:rsid w:val="009A23E9"/>
    <w:rsid w:val="009F35E6"/>
    <w:rsid w:val="00A42F1A"/>
    <w:rsid w:val="00A445CC"/>
    <w:rsid w:val="00A50837"/>
    <w:rsid w:val="00A94C68"/>
    <w:rsid w:val="00AB1F76"/>
    <w:rsid w:val="00B250F9"/>
    <w:rsid w:val="00B30D95"/>
    <w:rsid w:val="00B44FAD"/>
    <w:rsid w:val="00BB78CD"/>
    <w:rsid w:val="00BC4581"/>
    <w:rsid w:val="00BE1B65"/>
    <w:rsid w:val="00C001A5"/>
    <w:rsid w:val="00C34C62"/>
    <w:rsid w:val="00C975E3"/>
    <w:rsid w:val="00CA6C2A"/>
    <w:rsid w:val="00CC311F"/>
    <w:rsid w:val="00D624EB"/>
    <w:rsid w:val="00D64AA4"/>
    <w:rsid w:val="00D91570"/>
    <w:rsid w:val="00D9201A"/>
    <w:rsid w:val="00DA06CE"/>
    <w:rsid w:val="00DC7755"/>
    <w:rsid w:val="00DE318B"/>
    <w:rsid w:val="00DE6E22"/>
    <w:rsid w:val="00DF7FC0"/>
    <w:rsid w:val="00E0280B"/>
    <w:rsid w:val="00E10EBA"/>
    <w:rsid w:val="00E11B07"/>
    <w:rsid w:val="00E12DF5"/>
    <w:rsid w:val="00E47CEA"/>
    <w:rsid w:val="00E56D56"/>
    <w:rsid w:val="00E8110C"/>
    <w:rsid w:val="00E83AD7"/>
    <w:rsid w:val="00E86B47"/>
    <w:rsid w:val="00EF72CB"/>
    <w:rsid w:val="00F167E2"/>
    <w:rsid w:val="00F20CC8"/>
    <w:rsid w:val="00F360DE"/>
    <w:rsid w:val="00F574DC"/>
    <w:rsid w:val="00F760B5"/>
    <w:rsid w:val="00FA3387"/>
    <w:rsid w:val="00FB276D"/>
    <w:rsid w:val="00FC3A76"/>
    <w:rsid w:val="00FE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tabs>
        <w:tab w:val="left" w:pos="0"/>
      </w:tabs>
      <w:jc w:val="both"/>
    </w:pPr>
    <w:rPr>
      <w:sz w:val="20"/>
      <w:szCs w:val="20"/>
    </w:rPr>
  </w:style>
  <w:style w:type="paragraph" w:styleId="GvdeMetni2">
    <w:name w:val="Body Text 2"/>
    <w:basedOn w:val="Normal"/>
    <w:pPr>
      <w:jc w:val="both"/>
    </w:pPr>
  </w:style>
  <w:style w:type="paragraph" w:styleId="GvdeMetni3">
    <w:name w:val="Body Text 3"/>
    <w:basedOn w:val="Normal"/>
    <w:rPr>
      <w:b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b/>
      <w:bCs/>
      <w:sz w:val="3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ResimYazs">
    <w:name w:val="caption"/>
    <w:basedOn w:val="Normal"/>
    <w:next w:val="Normal"/>
    <w:qFormat/>
    <w:pPr>
      <w:tabs>
        <w:tab w:val="left" w:pos="360"/>
      </w:tabs>
    </w:pPr>
    <w:rPr>
      <w:b/>
      <w:bCs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1B5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atama</vt:lpstr>
    </vt:vector>
  </TitlesOfParts>
  <Company>ANALİST OSGB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atama</dc:title>
  <dc:creator>MESUT ACAR</dc:creator>
  <cp:lastModifiedBy>uzaman</cp:lastModifiedBy>
  <cp:revision>2</cp:revision>
  <cp:lastPrinted>2015-11-24T07:46:00Z</cp:lastPrinted>
  <dcterms:created xsi:type="dcterms:W3CDTF">2016-02-19T09:33:00Z</dcterms:created>
  <dcterms:modified xsi:type="dcterms:W3CDTF">2016-02-19T09:33:00Z</dcterms:modified>
</cp:coreProperties>
</file>